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EFFF" w14:textId="618B957D" w:rsidR="008B2AAE" w:rsidRDefault="00BB4BDC">
      <w:pPr>
        <w:pStyle w:val="a5"/>
      </w:pPr>
      <w:r>
        <w:t>The first circular</w:t>
      </w:r>
    </w:p>
    <w:p w14:paraId="3A04B474" w14:textId="77777777" w:rsidR="00FB0046" w:rsidRPr="006A3569" w:rsidRDefault="00FB0046" w:rsidP="00FB0046">
      <w:pPr>
        <w:pStyle w:val="a6"/>
        <w:rPr>
          <w:color w:val="000000" w:themeColor="text1"/>
        </w:rPr>
      </w:pPr>
    </w:p>
    <w:p w14:paraId="3E1C6EE1" w14:textId="42F2C3F6" w:rsidR="00FB0046" w:rsidRPr="006A3569" w:rsidRDefault="00FB0046" w:rsidP="00FB0046">
      <w:pPr>
        <w:pStyle w:val="a5"/>
        <w:rPr>
          <w:rFonts w:asciiTheme="minorHAnsi" w:hAnsiTheme="minorHAnsi"/>
          <w:color w:val="000000" w:themeColor="text1"/>
        </w:rPr>
      </w:pPr>
      <w:r w:rsidRPr="006A3569">
        <w:rPr>
          <w:rFonts w:asciiTheme="minorHAnsi" w:hAnsiTheme="minorHAnsi"/>
          <w:color w:val="000000" w:themeColor="text1"/>
        </w:rPr>
        <w:t>Workshop on</w:t>
      </w:r>
    </w:p>
    <w:p w14:paraId="14B030C4" w14:textId="3E4320BC" w:rsidR="00FB0046" w:rsidRPr="006A3569" w:rsidRDefault="00FB0046" w:rsidP="00FB0046">
      <w:pPr>
        <w:pStyle w:val="a5"/>
        <w:rPr>
          <w:rFonts w:asciiTheme="minorHAnsi" w:hAnsiTheme="minorHAnsi"/>
          <w:color w:val="000000" w:themeColor="text1"/>
        </w:rPr>
      </w:pPr>
      <w:r w:rsidRPr="006A3569">
        <w:rPr>
          <w:rFonts w:asciiTheme="minorHAnsi" w:hAnsiTheme="minorHAnsi"/>
          <w:color w:val="000000" w:themeColor="text1"/>
        </w:rPr>
        <w:t>“HIAF High-Energy Beam Line Physics</w:t>
      </w:r>
    </w:p>
    <w:p w14:paraId="63D69450" w14:textId="464B7D95" w:rsidR="00FB0046" w:rsidRPr="006A3569" w:rsidRDefault="00FB0046" w:rsidP="00FB0046">
      <w:pPr>
        <w:pStyle w:val="a5"/>
        <w:rPr>
          <w:rFonts w:asciiTheme="minorHAnsi" w:hAnsiTheme="minorHAnsi"/>
          <w:color w:val="000000" w:themeColor="text1"/>
        </w:rPr>
      </w:pPr>
      <w:r w:rsidRPr="006A3569">
        <w:rPr>
          <w:rFonts w:asciiTheme="minorHAnsi" w:hAnsiTheme="minorHAnsi"/>
          <w:color w:val="000000" w:themeColor="text1"/>
        </w:rPr>
        <w:t xml:space="preserve"> </w:t>
      </w:r>
      <w:proofErr w:type="gramStart"/>
      <w:r w:rsidRPr="006A3569">
        <w:rPr>
          <w:rFonts w:asciiTheme="minorHAnsi" w:hAnsiTheme="minorHAnsi"/>
          <w:color w:val="000000" w:themeColor="text1"/>
        </w:rPr>
        <w:t>and</w:t>
      </w:r>
      <w:proofErr w:type="gramEnd"/>
      <w:r w:rsidRPr="006A3569">
        <w:rPr>
          <w:rFonts w:asciiTheme="minorHAnsi" w:hAnsiTheme="minorHAnsi"/>
          <w:color w:val="000000" w:themeColor="text1"/>
        </w:rPr>
        <w:t xml:space="preserve"> Nuclear Astrophysics”</w:t>
      </w:r>
    </w:p>
    <w:p w14:paraId="7E76BB16" w14:textId="6CE8E815" w:rsidR="008B2AAE" w:rsidRDefault="008B2AAE" w:rsidP="00FB0046">
      <w:pPr>
        <w:pStyle w:val="a6"/>
        <w:tabs>
          <w:tab w:val="left" w:pos="4467"/>
        </w:tabs>
      </w:pPr>
    </w:p>
    <w:p w14:paraId="2BF436B4" w14:textId="304BA8E9" w:rsidR="008B2AAE" w:rsidRDefault="00BB4BDC">
      <w:pPr>
        <w:pStyle w:val="a6"/>
      </w:pPr>
      <w:r>
        <w:t>The international workshop on "</w:t>
      </w:r>
      <w:r w:rsidR="00FB0046">
        <w:t>HIAF High-Energy Beam Line Physics and Nuclear Astrophysics</w:t>
      </w:r>
      <w:r>
        <w:t>" will be held from December 13-15, 2018 at Beihang university campus.</w:t>
      </w:r>
    </w:p>
    <w:p w14:paraId="2E2C234F" w14:textId="77777777" w:rsidR="00FB0046" w:rsidRDefault="00BB4BDC">
      <w:pPr>
        <w:pStyle w:val="a7"/>
        <w:spacing w:before="120"/>
        <w:ind w:right="522" w:firstLine="284"/>
        <w:rPr>
          <w:rFonts w:ascii="Times" w:hAnsi="Times"/>
        </w:rPr>
      </w:pPr>
      <w:r>
        <w:rPr>
          <w:rFonts w:ascii="Times" w:hAnsi="Times"/>
        </w:rPr>
        <w:t>The HIAF project promoted by IMP/Lanzhou is approved and the construction starts this year in Huizhou</w:t>
      </w:r>
      <w:r>
        <w:rPr>
          <w:rFonts w:eastAsia="宋体" w:hint="eastAsia"/>
          <w:lang w:val="zh-CN" w:eastAsia="zh-CN"/>
        </w:rPr>
        <w:t>（惠州）</w:t>
      </w:r>
      <w:r>
        <w:rPr>
          <w:rFonts w:ascii="Times" w:hAnsi="Times"/>
        </w:rPr>
        <w:t xml:space="preserve">.  The synchrotron of the facility is planned to have the magnetic rigidity up to 34 Tm and accelerate high-intensity beams.  A secondary beam separator up to 25 Tm magnetic rigidity is also planned. Those high-energy and high-intensity beams stable and unstable ions open new possibilities of studies in physics. </w:t>
      </w:r>
    </w:p>
    <w:p w14:paraId="66F822F1" w14:textId="77777777" w:rsidR="00FB0046" w:rsidRPr="00FB0046" w:rsidRDefault="00FB0046" w:rsidP="00FB0046">
      <w:pPr>
        <w:pStyle w:val="a7"/>
        <w:spacing w:before="120"/>
        <w:ind w:right="522" w:firstLine="284"/>
        <w:rPr>
          <w:rFonts w:asciiTheme="minorHAnsi" w:hAnsiTheme="minorHAnsi"/>
          <w:color w:val="000000" w:themeColor="text1"/>
        </w:rPr>
      </w:pPr>
      <w:r w:rsidRPr="00FB0046">
        <w:rPr>
          <w:rFonts w:asciiTheme="minorHAnsi" w:hAnsiTheme="minorHAnsi"/>
          <w:color w:val="000000" w:themeColor="text1"/>
        </w:rPr>
        <w:t>GW170817/SSS17a was an event of the century that has opened a new window to the frontier science of multi-messenger astronomy and nuclear astrophysics.  Having this opportunity we would like to discuss how to promote interdisciplinary collaboration between HIAF science and nuclear astrophysics with the emphasis on element genesis in the Universe.</w:t>
      </w:r>
    </w:p>
    <w:p w14:paraId="110E26EE" w14:textId="77777777" w:rsidR="00FB0046" w:rsidRDefault="00FB0046">
      <w:pPr>
        <w:pStyle w:val="a7"/>
        <w:spacing w:before="120"/>
        <w:ind w:right="522" w:firstLine="284"/>
        <w:rPr>
          <w:rFonts w:ascii="Times" w:hAnsi="Times"/>
        </w:rPr>
      </w:pPr>
    </w:p>
    <w:p w14:paraId="52E3544E" w14:textId="58617761" w:rsidR="008B2AAE" w:rsidRDefault="00BB4BDC">
      <w:pPr>
        <w:pStyle w:val="a7"/>
        <w:spacing w:before="120"/>
        <w:ind w:right="522" w:firstLine="284"/>
        <w:rPr>
          <w:rFonts w:ascii="Times" w:eastAsia="Times" w:hAnsi="Times" w:cs="Times"/>
        </w:rPr>
      </w:pPr>
      <w:r>
        <w:rPr>
          <w:rFonts w:ascii="Times" w:hAnsi="Times"/>
        </w:rPr>
        <w:t xml:space="preserve">The </w:t>
      </w:r>
      <w:r w:rsidR="00FB0046">
        <w:rPr>
          <w:rFonts w:ascii="Times" w:hAnsi="Times"/>
        </w:rPr>
        <w:t xml:space="preserve">workshop </w:t>
      </w:r>
      <w:r>
        <w:rPr>
          <w:rFonts w:ascii="Times" w:hAnsi="Times"/>
        </w:rPr>
        <w:t>program includes both experimental and theoretical discussions on</w:t>
      </w:r>
    </w:p>
    <w:p w14:paraId="76262806" w14:textId="77777777" w:rsidR="008B2AAE" w:rsidRDefault="00BB4BDC">
      <w:pPr>
        <w:pStyle w:val="a7"/>
        <w:numPr>
          <w:ilvl w:val="0"/>
          <w:numId w:val="2"/>
        </w:numPr>
        <w:spacing w:before="60"/>
        <w:ind w:right="522"/>
        <w:rPr>
          <w:rFonts w:ascii="Times" w:eastAsia="Times" w:hAnsi="Times" w:cs="Times"/>
        </w:rPr>
      </w:pPr>
      <w:r>
        <w:rPr>
          <w:rFonts w:ascii="Times" w:hAnsi="Times"/>
        </w:rPr>
        <w:t>Use of the primary beams up to 9 GeV proton and 8.4</w:t>
      </w:r>
      <w:r>
        <w:rPr>
          <w:rFonts w:ascii="Times" w:hAnsi="Times"/>
          <w:i/>
          <w:iCs/>
        </w:rPr>
        <w:t>A</w:t>
      </w:r>
      <w:r>
        <w:rPr>
          <w:rFonts w:ascii="Times" w:hAnsi="Times"/>
        </w:rPr>
        <w:t xml:space="preserve"> GeV heavy-ions (</w:t>
      </w:r>
      <w:r>
        <w:rPr>
          <w:rFonts w:ascii="Times" w:hAnsi="Times"/>
          <w:i/>
          <w:iCs/>
        </w:rPr>
        <w:t>A/Z</w:t>
      </w:r>
      <w:r>
        <w:rPr>
          <w:rFonts w:ascii="Times" w:hAnsi="Times"/>
        </w:rPr>
        <w:t xml:space="preserve">=2). </w:t>
      </w:r>
    </w:p>
    <w:p w14:paraId="30DA5967" w14:textId="77777777" w:rsidR="008B2AAE" w:rsidRDefault="00BB4BDC">
      <w:pPr>
        <w:pStyle w:val="a7"/>
        <w:numPr>
          <w:ilvl w:val="0"/>
          <w:numId w:val="2"/>
        </w:numPr>
        <w:spacing w:before="60"/>
        <w:ind w:right="522"/>
        <w:rPr>
          <w:rFonts w:ascii="Times" w:eastAsia="Times" w:hAnsi="Times" w:cs="Times"/>
        </w:rPr>
      </w:pPr>
      <w:r>
        <w:rPr>
          <w:rFonts w:ascii="Times" w:hAnsi="Times"/>
        </w:rPr>
        <w:t>Use of high-energy radioactive beams up to 25 Tm (2.9</w:t>
      </w:r>
      <w:r>
        <w:rPr>
          <w:rFonts w:ascii="Times" w:hAnsi="Times"/>
          <w:i/>
          <w:iCs/>
        </w:rPr>
        <w:t xml:space="preserve">A </w:t>
      </w:r>
      <w:r>
        <w:rPr>
          <w:rFonts w:ascii="Times" w:hAnsi="Times"/>
        </w:rPr>
        <w:t xml:space="preserve">GeV for A/Z=2, 1.7A GeV for </w:t>
      </w:r>
      <w:r>
        <w:rPr>
          <w:rFonts w:ascii="Times" w:hAnsi="Times"/>
          <w:i/>
          <w:iCs/>
        </w:rPr>
        <w:t>A/Z</w:t>
      </w:r>
      <w:r>
        <w:rPr>
          <w:rFonts w:ascii="Times" w:hAnsi="Times"/>
        </w:rPr>
        <w:t>=3)</w:t>
      </w:r>
    </w:p>
    <w:p w14:paraId="43A49B8F" w14:textId="77777777" w:rsidR="008B2AAE" w:rsidRDefault="00BB4BDC">
      <w:pPr>
        <w:pStyle w:val="a7"/>
        <w:numPr>
          <w:ilvl w:val="0"/>
          <w:numId w:val="2"/>
        </w:numPr>
        <w:spacing w:before="60"/>
        <w:ind w:right="522"/>
        <w:rPr>
          <w:rFonts w:ascii="Times" w:eastAsia="Times" w:hAnsi="Times" w:cs="Times"/>
        </w:rPr>
      </w:pPr>
      <w:r>
        <w:rPr>
          <w:rFonts w:ascii="Times" w:hAnsi="Times"/>
        </w:rPr>
        <w:t>Heavy-ion collisions</w:t>
      </w:r>
    </w:p>
    <w:p w14:paraId="1CF0A04E" w14:textId="77777777" w:rsidR="008B2AAE" w:rsidRDefault="00BB4BDC">
      <w:pPr>
        <w:pStyle w:val="a7"/>
        <w:numPr>
          <w:ilvl w:val="0"/>
          <w:numId w:val="2"/>
        </w:numPr>
        <w:spacing w:before="60"/>
        <w:ind w:right="522"/>
        <w:rPr>
          <w:rFonts w:ascii="Times" w:eastAsia="Times" w:hAnsi="Times" w:cs="Times"/>
        </w:rPr>
      </w:pPr>
      <w:r>
        <w:rPr>
          <w:rFonts w:ascii="Times" w:hAnsi="Times"/>
        </w:rPr>
        <w:t>Nuclear physics</w:t>
      </w:r>
    </w:p>
    <w:p w14:paraId="5642A4A1" w14:textId="77777777" w:rsidR="008B2AAE" w:rsidRDefault="00BB4BDC">
      <w:pPr>
        <w:pStyle w:val="a7"/>
        <w:numPr>
          <w:ilvl w:val="0"/>
          <w:numId w:val="2"/>
        </w:numPr>
        <w:spacing w:before="60"/>
        <w:ind w:right="522"/>
        <w:rPr>
          <w:rFonts w:ascii="Times" w:eastAsia="Times" w:hAnsi="Times" w:cs="Times"/>
        </w:rPr>
      </w:pPr>
      <w:r>
        <w:rPr>
          <w:rFonts w:ascii="Times" w:hAnsi="Times"/>
        </w:rPr>
        <w:t>Cosmo-nuclear physics</w:t>
      </w:r>
    </w:p>
    <w:p w14:paraId="55B29B97" w14:textId="77777777" w:rsidR="008B2AAE" w:rsidRDefault="00BB4BDC">
      <w:pPr>
        <w:pStyle w:val="a7"/>
        <w:numPr>
          <w:ilvl w:val="0"/>
          <w:numId w:val="2"/>
        </w:numPr>
        <w:spacing w:before="60"/>
        <w:ind w:right="522"/>
        <w:rPr>
          <w:rFonts w:ascii="Times" w:eastAsia="Times" w:hAnsi="Times" w:cs="Times"/>
        </w:rPr>
      </w:pPr>
      <w:r>
        <w:rPr>
          <w:rFonts w:ascii="Times" w:hAnsi="Times"/>
        </w:rPr>
        <w:t>Element synthesis in neutron star mergers and supernovae</w:t>
      </w:r>
    </w:p>
    <w:p w14:paraId="4007C74C" w14:textId="77777777" w:rsidR="008B2AAE" w:rsidRDefault="00BB4BDC">
      <w:pPr>
        <w:pStyle w:val="a7"/>
        <w:numPr>
          <w:ilvl w:val="0"/>
          <w:numId w:val="2"/>
        </w:numPr>
        <w:spacing w:before="60"/>
        <w:ind w:right="522"/>
        <w:rPr>
          <w:rFonts w:ascii="Times" w:eastAsia="Times" w:hAnsi="Times" w:cs="Times"/>
        </w:rPr>
      </w:pPr>
      <w:r>
        <w:rPr>
          <w:rFonts w:ascii="Times" w:hAnsi="Times"/>
        </w:rPr>
        <w:t>Other related topics</w:t>
      </w:r>
    </w:p>
    <w:p w14:paraId="0575877A" w14:textId="77777777" w:rsidR="008B2AAE" w:rsidRDefault="008B2AAE">
      <w:pPr>
        <w:pStyle w:val="a7"/>
        <w:spacing w:before="120"/>
        <w:ind w:right="522" w:firstLine="284"/>
        <w:rPr>
          <w:rFonts w:ascii="Times" w:eastAsia="Times" w:hAnsi="Times" w:cs="Times"/>
        </w:rPr>
      </w:pPr>
    </w:p>
    <w:p w14:paraId="08DB1722" w14:textId="4840EC6B" w:rsidR="008B2AAE" w:rsidRDefault="00BB4BDC">
      <w:pPr>
        <w:pStyle w:val="a7"/>
        <w:spacing w:before="120"/>
        <w:ind w:right="522" w:firstLine="284"/>
        <w:rPr>
          <w:rFonts w:ascii="Times" w:eastAsia="Times" w:hAnsi="Times" w:cs="Times"/>
        </w:rPr>
      </w:pPr>
      <w:r>
        <w:rPr>
          <w:rFonts w:ascii="Times" w:hAnsi="Times"/>
        </w:rPr>
        <w:t xml:space="preserve">Another workshop on "Proton and Neutron Densities and Radii in Nuclei and Related Topics" </w:t>
      </w:r>
      <w:r w:rsidR="00D83A17">
        <w:rPr>
          <w:rFonts w:ascii="Times" w:hAnsi="Times"/>
        </w:rPr>
        <w:t xml:space="preserve">will be </w:t>
      </w:r>
      <w:r>
        <w:rPr>
          <w:rFonts w:ascii="Times" w:hAnsi="Times"/>
        </w:rPr>
        <w:t>held in the following week (Dec. 17-19).</w:t>
      </w:r>
      <w:r w:rsidRPr="006739A8">
        <w:rPr>
          <w:rFonts w:ascii="Times" w:hAnsi="Times"/>
          <w:color w:val="000000" w:themeColor="text1"/>
        </w:rPr>
        <w:t xml:space="preserve">  </w:t>
      </w:r>
      <w:r w:rsidR="00FB0046" w:rsidRPr="006739A8">
        <w:rPr>
          <w:rFonts w:asciiTheme="minorHAnsi" w:hAnsiTheme="minorHAnsi"/>
          <w:color w:val="000000" w:themeColor="text1"/>
        </w:rPr>
        <w:t xml:space="preserve">In this workshop astrophysical aspect related to the Equation of States (EOS) of asymmetric matter and high-density matter will also be discussed.  </w:t>
      </w:r>
      <w:r w:rsidR="00FB0046" w:rsidRPr="006739A8">
        <w:rPr>
          <w:rFonts w:ascii="Times" w:hAnsi="Times"/>
          <w:color w:val="000000" w:themeColor="text1"/>
        </w:rPr>
        <w:t xml:space="preserve">Two workshops are somehow combined and continuation of discussion is expected. </w:t>
      </w:r>
      <w:r w:rsidR="006A3569">
        <w:rPr>
          <w:rFonts w:ascii="Times" w:hAnsi="Times"/>
          <w:color w:val="FF0000"/>
        </w:rPr>
        <w:t xml:space="preserve"> </w:t>
      </w:r>
      <w:r>
        <w:rPr>
          <w:rFonts w:ascii="Times" w:hAnsi="Times"/>
        </w:rPr>
        <w:t>Please refer to the other circular for more information.</w:t>
      </w:r>
    </w:p>
    <w:p w14:paraId="58133596" w14:textId="59ABCE49" w:rsidR="008B2AAE" w:rsidRDefault="00BB4BDC">
      <w:pPr>
        <w:pStyle w:val="a7"/>
        <w:spacing w:before="120"/>
        <w:ind w:right="522" w:firstLine="284"/>
        <w:rPr>
          <w:rFonts w:ascii="Times" w:eastAsia="Times" w:hAnsi="Times" w:cs="Times"/>
        </w:rPr>
      </w:pPr>
      <w:r>
        <w:rPr>
          <w:rFonts w:ascii="Times" w:hAnsi="Times"/>
        </w:rPr>
        <w:t>If you are interested in the workshop, please send an e-mail including information listed below t</w:t>
      </w:r>
      <w:r w:rsidR="0009023A">
        <w:rPr>
          <w:rFonts w:ascii="Times" w:hAnsi="Times"/>
        </w:rPr>
        <w:t>o one of our scientific secretaries</w:t>
      </w:r>
      <w:r>
        <w:rPr>
          <w:rFonts w:ascii="Times" w:hAnsi="Times"/>
        </w:rPr>
        <w:t xml:space="preserve"> at your earliest convenience.</w:t>
      </w:r>
    </w:p>
    <w:p w14:paraId="73FBAB35" w14:textId="77777777" w:rsidR="008B2AAE" w:rsidRDefault="00BB4BDC">
      <w:pPr>
        <w:pStyle w:val="a8"/>
        <w:numPr>
          <w:ilvl w:val="0"/>
          <w:numId w:val="3"/>
        </w:numPr>
      </w:pPr>
      <w:r>
        <w:t>Your name and Institutions</w:t>
      </w:r>
    </w:p>
    <w:p w14:paraId="18E409CA" w14:textId="77777777" w:rsidR="008B2AAE" w:rsidRDefault="00BB4BDC">
      <w:pPr>
        <w:pStyle w:val="a8"/>
        <w:numPr>
          <w:ilvl w:val="0"/>
          <w:numId w:val="3"/>
        </w:numPr>
      </w:pPr>
      <w:r>
        <w:t>Title of your talk and expected length of the talk.</w:t>
      </w:r>
    </w:p>
    <w:p w14:paraId="7F5855D5" w14:textId="77777777" w:rsidR="008B2AAE" w:rsidRDefault="00BB4BDC">
      <w:pPr>
        <w:pStyle w:val="a8"/>
        <w:numPr>
          <w:ilvl w:val="0"/>
          <w:numId w:val="3"/>
        </w:numPr>
      </w:pPr>
      <w:r>
        <w:t>Your e-mail address</w:t>
      </w:r>
    </w:p>
    <w:p w14:paraId="7AE1C935" w14:textId="77777777" w:rsidR="008B2AAE" w:rsidRDefault="00BB4BDC">
      <w:pPr>
        <w:pStyle w:val="a8"/>
        <w:numPr>
          <w:ilvl w:val="0"/>
          <w:numId w:val="3"/>
        </w:numPr>
      </w:pPr>
      <w:r>
        <w:t>Any other request, suggestions, and comments.</w:t>
      </w:r>
    </w:p>
    <w:p w14:paraId="42F0E7C5" w14:textId="77777777" w:rsidR="008B2AAE" w:rsidRDefault="00BB4BDC">
      <w:pPr>
        <w:pStyle w:val="a8"/>
        <w:numPr>
          <w:ilvl w:val="0"/>
          <w:numId w:val="3"/>
        </w:numPr>
      </w:pPr>
      <w:r>
        <w:t>If you need visa to come to China please contact one of our secretary S. Y. Fu.</w:t>
      </w:r>
    </w:p>
    <w:p w14:paraId="7DBA9318" w14:textId="77777777" w:rsidR="006A3569" w:rsidRDefault="006A3569" w:rsidP="006A3569">
      <w:pPr>
        <w:pStyle w:val="a8"/>
      </w:pPr>
    </w:p>
    <w:p w14:paraId="79A9F1D5" w14:textId="77777777" w:rsidR="006A3569" w:rsidRDefault="006A3569" w:rsidP="006A3569">
      <w:pPr>
        <w:pStyle w:val="a8"/>
      </w:pPr>
    </w:p>
    <w:p w14:paraId="45072928" w14:textId="77777777" w:rsidR="0009023A" w:rsidRDefault="0009023A">
      <w:pPr>
        <w:pStyle w:val="a7"/>
        <w:spacing w:before="120"/>
        <w:ind w:right="522" w:firstLine="284"/>
        <w:rPr>
          <w:rFonts w:ascii="Times" w:hAnsi="Times"/>
          <w:b/>
          <w:bCs/>
        </w:rPr>
      </w:pPr>
    </w:p>
    <w:p w14:paraId="3EC2AAB7" w14:textId="77777777" w:rsidR="0009023A" w:rsidRDefault="0009023A">
      <w:pPr>
        <w:pStyle w:val="a7"/>
        <w:spacing w:before="120"/>
        <w:ind w:right="522" w:firstLine="284"/>
        <w:rPr>
          <w:rFonts w:ascii="Times" w:hAnsi="Times"/>
          <w:b/>
          <w:bCs/>
        </w:rPr>
      </w:pPr>
    </w:p>
    <w:p w14:paraId="075F3D0B" w14:textId="77777777" w:rsidR="008B2AAE" w:rsidRDefault="00BB4BDC">
      <w:pPr>
        <w:pStyle w:val="a7"/>
        <w:spacing w:before="120"/>
        <w:ind w:right="522" w:firstLine="284"/>
        <w:rPr>
          <w:rFonts w:ascii="Times" w:eastAsia="Times" w:hAnsi="Times" w:cs="Times"/>
          <w:b/>
          <w:bCs/>
        </w:rPr>
      </w:pPr>
      <w:r>
        <w:rPr>
          <w:rFonts w:ascii="Times" w:hAnsi="Times"/>
          <w:b/>
          <w:bCs/>
        </w:rPr>
        <w:t>==== Conference information</w:t>
      </w:r>
    </w:p>
    <w:p w14:paraId="6BB57608" w14:textId="77777777" w:rsidR="008B2AAE" w:rsidRDefault="00BB4BDC" w:rsidP="00A22CD6">
      <w:pPr>
        <w:pStyle w:val="a8"/>
        <w:numPr>
          <w:ilvl w:val="0"/>
          <w:numId w:val="4"/>
        </w:numPr>
        <w:pBdr>
          <w:right w:val="nil"/>
        </w:pBdr>
      </w:pPr>
      <w:r>
        <w:t xml:space="preserve">Place: Conference center at Beihang University. No. 37 Xueyuan Road, Haidian District, Beijing </w:t>
      </w:r>
    </w:p>
    <w:p w14:paraId="2B7E0319" w14:textId="44AB9B26" w:rsidR="008B2AAE" w:rsidRDefault="00BB4BDC" w:rsidP="00A22CD6">
      <w:pPr>
        <w:pStyle w:val="a8"/>
        <w:numPr>
          <w:ilvl w:val="0"/>
          <w:numId w:val="4"/>
        </w:numPr>
        <w:pBdr>
          <w:right w:val="nil"/>
        </w:pBdr>
      </w:pPr>
      <w:r>
        <w:t>Date: December 13 - 15, 2018 (Session start</w:t>
      </w:r>
      <w:r w:rsidR="00A22CD6">
        <w:t>s</w:t>
      </w:r>
      <w:bookmarkStart w:id="0" w:name="_GoBack"/>
      <w:bookmarkEnd w:id="0"/>
      <w:r>
        <w:t xml:space="preserve"> in the morning of Dec. 13)</w:t>
      </w:r>
    </w:p>
    <w:p w14:paraId="1C49A908" w14:textId="6542CEB6" w:rsidR="008B2AAE" w:rsidRDefault="00BB4BDC" w:rsidP="00A22CD6">
      <w:pPr>
        <w:pStyle w:val="a8"/>
        <w:numPr>
          <w:ilvl w:val="0"/>
          <w:numId w:val="4"/>
        </w:numPr>
        <w:pBdr>
          <w:right w:val="nil"/>
        </w:pBdr>
      </w:pPr>
      <w:r>
        <w:t>Invited speaker</w:t>
      </w:r>
      <w:r w:rsidR="00D83A17">
        <w:t>s include</w:t>
      </w:r>
      <w:r>
        <w:t>;</w:t>
      </w:r>
    </w:p>
    <w:p w14:paraId="6E1ECC9F" w14:textId="77777777" w:rsidR="0089553C" w:rsidRDefault="00BB4BDC"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 xml:space="preserve">T. </w:t>
      </w:r>
      <w:proofErr w:type="spellStart"/>
      <w:r>
        <w:t>Aumann</w:t>
      </w:r>
      <w:proofErr w:type="spellEnd"/>
      <w:r w:rsidR="0089553C">
        <w:tab/>
      </w:r>
      <w:r>
        <w:t xml:space="preserve">C. A. </w:t>
      </w:r>
      <w:proofErr w:type="spellStart"/>
      <w:r>
        <w:t>Bertulani</w:t>
      </w:r>
      <w:proofErr w:type="spellEnd"/>
      <w:r w:rsidR="0089553C">
        <w:tab/>
        <w:t>S. Chiba</w:t>
      </w:r>
    </w:p>
    <w:p w14:paraId="76B3A761" w14:textId="77777777" w:rsidR="006A3569" w:rsidRDefault="006A3569"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 xml:space="preserve">M. K. </w:t>
      </w:r>
      <w:proofErr w:type="spellStart"/>
      <w:r>
        <w:t>Cheoun</w:t>
      </w:r>
      <w:proofErr w:type="spellEnd"/>
      <w:r>
        <w:tab/>
      </w:r>
      <w:r w:rsidR="0089553C">
        <w:t>R. Diehl</w:t>
      </w:r>
      <w:r w:rsidR="0089553C">
        <w:tab/>
      </w:r>
      <w:r>
        <w:t xml:space="preserve">M. A. </w:t>
      </w:r>
      <w:proofErr w:type="spellStart"/>
      <w:r>
        <w:t>Famiano</w:t>
      </w:r>
      <w:proofErr w:type="spellEnd"/>
    </w:p>
    <w:p w14:paraId="17B96389" w14:textId="77777777" w:rsidR="006A3569" w:rsidRDefault="00D83A17"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 xml:space="preserve">H. </w:t>
      </w:r>
      <w:proofErr w:type="spellStart"/>
      <w:r>
        <w:t>Geissel</w:t>
      </w:r>
      <w:proofErr w:type="spellEnd"/>
      <w:r w:rsidR="0089553C">
        <w:tab/>
      </w:r>
      <w:r w:rsidR="00BB4BDC">
        <w:t xml:space="preserve">E. </w:t>
      </w:r>
      <w:proofErr w:type="spellStart"/>
      <w:r w:rsidR="00BB4BDC">
        <w:t>Hiyama</w:t>
      </w:r>
      <w:proofErr w:type="spellEnd"/>
      <w:r w:rsidR="0089553C">
        <w:tab/>
      </w:r>
      <w:r w:rsidR="00BB4BDC">
        <w:t xml:space="preserve">W. </w:t>
      </w:r>
      <w:proofErr w:type="spellStart"/>
      <w:r w:rsidR="00BB4BDC">
        <w:t>Horiuchi</w:t>
      </w:r>
      <w:proofErr w:type="spellEnd"/>
      <w:r w:rsidRPr="00D83A17">
        <w:t xml:space="preserve"> </w:t>
      </w:r>
      <w:r w:rsidR="0089553C">
        <w:tab/>
      </w:r>
    </w:p>
    <w:p w14:paraId="47F24B6A" w14:textId="77777777" w:rsidR="006A3569" w:rsidRDefault="00D83A17"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J.N. Hu</w:t>
      </w:r>
      <w:r w:rsidR="0089553C">
        <w:tab/>
      </w:r>
      <w:r w:rsidR="00BB4BDC">
        <w:t xml:space="preserve">K. </w:t>
      </w:r>
      <w:proofErr w:type="spellStart"/>
      <w:r w:rsidR="00BB4BDC">
        <w:t>Itahashi</w:t>
      </w:r>
      <w:proofErr w:type="spellEnd"/>
      <w:r w:rsidR="0089553C">
        <w:tab/>
        <w:t>M. Paolo</w:t>
      </w:r>
      <w:r w:rsidR="0089553C">
        <w:tab/>
      </w:r>
    </w:p>
    <w:p w14:paraId="1BA30E03" w14:textId="77777777" w:rsidR="006A3569" w:rsidRDefault="0089553C"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 xml:space="preserve">E. </w:t>
      </w:r>
      <w:proofErr w:type="spellStart"/>
      <w:r>
        <w:t>Pian</w:t>
      </w:r>
      <w:proofErr w:type="spellEnd"/>
      <w:r>
        <w:tab/>
      </w:r>
      <w:r w:rsidR="00BB4BDC">
        <w:t>T. Saito</w:t>
      </w:r>
      <w:r w:rsidR="00D83A17" w:rsidRPr="00D83A17">
        <w:t xml:space="preserve"> </w:t>
      </w:r>
      <w:r>
        <w:tab/>
      </w:r>
      <w:r w:rsidR="00D83A17">
        <w:t xml:space="preserve">C. Scheidenberger </w:t>
      </w:r>
      <w:r>
        <w:tab/>
      </w:r>
    </w:p>
    <w:p w14:paraId="3518A303" w14:textId="77777777" w:rsidR="006A3569" w:rsidRDefault="0089553C"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J.R. Shi</w:t>
      </w:r>
      <w:r>
        <w:tab/>
        <w:t xml:space="preserve">S. </w:t>
      </w:r>
      <w:proofErr w:type="spellStart"/>
      <w:r>
        <w:t>Shibazaki</w:t>
      </w:r>
      <w:proofErr w:type="spellEnd"/>
      <w:r>
        <w:tab/>
      </w:r>
      <w:r w:rsidR="00863DC9">
        <w:t>Z. Y. Sun</w:t>
      </w:r>
      <w:r>
        <w:tab/>
      </w:r>
    </w:p>
    <w:p w14:paraId="6542FDFD" w14:textId="77777777" w:rsidR="006A3569" w:rsidRDefault="0089553C"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 xml:space="preserve">R. </w:t>
      </w:r>
      <w:proofErr w:type="spellStart"/>
      <w:r>
        <w:t>Surman</w:t>
      </w:r>
      <w:proofErr w:type="spellEnd"/>
      <w:r>
        <w:tab/>
      </w:r>
      <w:r w:rsidR="00BB4BDC">
        <w:t>Y. Suzuki</w:t>
      </w:r>
      <w:r>
        <w:tab/>
      </w:r>
      <w:r w:rsidR="00BB4BDC">
        <w:t>H. Toki</w:t>
      </w:r>
      <w:r>
        <w:tab/>
      </w:r>
    </w:p>
    <w:p w14:paraId="6DD502A6" w14:textId="77777777" w:rsidR="0009023A" w:rsidRDefault="0089553C"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M. R, Wu</w:t>
      </w:r>
      <w:r>
        <w:tab/>
      </w:r>
      <w:r w:rsidR="00BB4BDC">
        <w:t>Z.G. Xiao</w:t>
      </w:r>
      <w:r w:rsidR="0009023A">
        <w:tab/>
      </w:r>
      <w:r w:rsidR="00BB4BDC">
        <w:t xml:space="preserve">N. </w:t>
      </w:r>
      <w:proofErr w:type="spellStart"/>
      <w:r w:rsidR="00BB4BDC">
        <w:t>Xu</w:t>
      </w:r>
      <w:proofErr w:type="spellEnd"/>
      <w:r>
        <w:tab/>
      </w:r>
    </w:p>
    <w:p w14:paraId="00B93348" w14:textId="77777777" w:rsidR="0009023A" w:rsidRDefault="006A3569"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 xml:space="preserve">R. X. </w:t>
      </w:r>
      <w:proofErr w:type="spellStart"/>
      <w:r>
        <w:t>Xu</w:t>
      </w:r>
      <w:proofErr w:type="spellEnd"/>
      <w:r w:rsidR="0009023A">
        <w:tab/>
      </w:r>
      <w:r w:rsidR="00863DC9">
        <w:t>X. F. Yang</w:t>
      </w:r>
      <w:r w:rsidR="0089553C">
        <w:tab/>
      </w:r>
      <w:r w:rsidR="00795920">
        <w:t xml:space="preserve">J. </w:t>
      </w:r>
      <w:proofErr w:type="spellStart"/>
      <w:r w:rsidR="00795920">
        <w:t>Zenihiro</w:t>
      </w:r>
      <w:proofErr w:type="spellEnd"/>
      <w:r w:rsidR="0089553C">
        <w:tab/>
      </w:r>
    </w:p>
    <w:p w14:paraId="39F7BA4D" w14:textId="5BF0EED4" w:rsidR="00D83A17" w:rsidRDefault="00D83A17" w:rsidP="00A22CD6">
      <w:pPr>
        <w:pStyle w:val="a6"/>
        <w:pBdr>
          <w:right w:val="nil"/>
        </w:pBdr>
        <w:tabs>
          <w:tab w:val="left" w:pos="2836"/>
          <w:tab w:val="left" w:pos="5387"/>
          <w:tab w:val="left" w:pos="5672"/>
          <w:tab w:val="left" w:pos="6381"/>
          <w:tab w:val="left" w:pos="7090"/>
          <w:tab w:val="left" w:pos="7799"/>
          <w:tab w:val="left" w:pos="8508"/>
          <w:tab w:val="left" w:pos="9217"/>
        </w:tabs>
        <w:spacing w:before="40"/>
      </w:pPr>
      <w:r>
        <w:t>Y. H. Zhang</w:t>
      </w:r>
    </w:p>
    <w:p w14:paraId="00A525E9" w14:textId="77777777" w:rsidR="008B2AAE" w:rsidRDefault="008B2AAE" w:rsidP="00A22CD6">
      <w:pPr>
        <w:pStyle w:val="a6"/>
        <w:pBdr>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pPr>
    </w:p>
    <w:p w14:paraId="5AAC0FA5" w14:textId="77777777" w:rsidR="008B2AAE" w:rsidRDefault="00BB4BDC" w:rsidP="00A22CD6">
      <w:pPr>
        <w:pStyle w:val="a8"/>
        <w:numPr>
          <w:ilvl w:val="0"/>
          <w:numId w:val="5"/>
        </w:numPr>
        <w:pBdr>
          <w:right w:val="nil"/>
        </w:pBdr>
        <w:spacing w:before="40"/>
      </w:pPr>
      <w:r>
        <w:t>Organized by: International Research Center for Nuclei and Particles in Cosmos, Beihang University</w:t>
      </w:r>
    </w:p>
    <w:p w14:paraId="15E11488" w14:textId="77777777" w:rsidR="008B2AAE" w:rsidRDefault="00BB4BDC" w:rsidP="00A22CD6">
      <w:pPr>
        <w:pStyle w:val="a6"/>
        <w:pBdr>
          <w:right w:val="nil"/>
        </w:pBdr>
        <w:tabs>
          <w:tab w:val="left" w:pos="1791"/>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ind w:left="1804" w:hanging="1804"/>
      </w:pPr>
      <w:r>
        <w:tab/>
        <w:t>International Research Center for Big-Bang Cosmology and Element Genesis, Beihang University</w:t>
      </w:r>
    </w:p>
    <w:p w14:paraId="5875AB17" w14:textId="35317CBB" w:rsidR="00DD0866" w:rsidRDefault="00BB4BDC" w:rsidP="00A22CD6">
      <w:pPr>
        <w:pStyle w:val="a6"/>
        <w:pBdr>
          <w:right w:val="nil"/>
        </w:pBdr>
        <w:tabs>
          <w:tab w:val="left" w:pos="1791"/>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pPr>
      <w:r>
        <w:tab/>
        <w:t>Institute of Modern Physics, Lanzhou</w:t>
      </w:r>
    </w:p>
    <w:p w14:paraId="468AD093" w14:textId="431BB88B" w:rsidR="00DD0866" w:rsidRDefault="00DD0866" w:rsidP="00A22CD6">
      <w:pPr>
        <w:pStyle w:val="a6"/>
        <w:pBdr>
          <w:right w:val="nil"/>
        </w:pBdr>
        <w:tabs>
          <w:tab w:val="left" w:pos="1791"/>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pPr>
      <w:r>
        <w:t xml:space="preserve">Web page for </w:t>
      </w:r>
      <w:proofErr w:type="spellStart"/>
      <w:r>
        <w:t>Beihang</w:t>
      </w:r>
      <w:proofErr w:type="spellEnd"/>
      <w:r>
        <w:t xml:space="preserve"> </w:t>
      </w:r>
      <w:proofErr w:type="gramStart"/>
      <w:r>
        <w:t>university</w:t>
      </w:r>
      <w:proofErr w:type="gramEnd"/>
      <w:r>
        <w:t xml:space="preserve"> is available</w:t>
      </w:r>
      <w:r w:rsidR="00DA2E12">
        <w:t xml:space="preserve"> at ev.buaa.edu.cn and </w:t>
      </w:r>
      <w:r w:rsidR="00DA2E12" w:rsidRPr="00DA2E12">
        <w:t>www.buaa.edu.cn</w:t>
      </w:r>
      <w:r w:rsidR="00DA2E12">
        <w:t>.</w:t>
      </w:r>
    </w:p>
    <w:p w14:paraId="224A1267" w14:textId="19837794" w:rsidR="00DA2E12" w:rsidRDefault="00DA2E12" w:rsidP="00A22CD6">
      <w:pPr>
        <w:pStyle w:val="a6"/>
        <w:pBdr>
          <w:right w:val="nil"/>
        </w:pBdr>
        <w:tabs>
          <w:tab w:val="left" w:pos="1791"/>
          <w:tab w:val="left" w:pos="2127"/>
          <w:tab w:val="left" w:pos="2836"/>
          <w:tab w:val="left" w:pos="3545"/>
          <w:tab w:val="left" w:pos="4254"/>
          <w:tab w:val="left" w:pos="4963"/>
          <w:tab w:val="left" w:pos="5672"/>
          <w:tab w:val="left" w:pos="6381"/>
          <w:tab w:val="left" w:pos="7090"/>
          <w:tab w:val="left" w:pos="7799"/>
          <w:tab w:val="left" w:pos="8508"/>
          <w:tab w:val="left" w:pos="9217"/>
        </w:tabs>
        <w:spacing w:before="40"/>
      </w:pPr>
      <w:r>
        <w:t xml:space="preserve">Web page for IMP, Lanzhou is available at English.imp.cas.cn and </w:t>
      </w:r>
      <w:r w:rsidRPr="00DA2E12">
        <w:t>www.impcas.ac.cn</w:t>
      </w:r>
      <w:r>
        <w:t>.</w:t>
      </w:r>
    </w:p>
    <w:p w14:paraId="24C4667B" w14:textId="77777777" w:rsidR="008B2AAE" w:rsidRDefault="00BB4BDC" w:rsidP="00A22CD6">
      <w:pPr>
        <w:pStyle w:val="a8"/>
        <w:numPr>
          <w:ilvl w:val="0"/>
          <w:numId w:val="6"/>
        </w:numPr>
        <w:pBdr>
          <w:right w:val="nil"/>
        </w:pBdr>
      </w:pPr>
      <w:r>
        <w:t>Local Organizer:</w:t>
      </w:r>
    </w:p>
    <w:p w14:paraId="1D9C533A" w14:textId="77777777" w:rsidR="008B2AAE" w:rsidRDefault="00BB4BDC"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spacing w:before="80"/>
      </w:pPr>
      <w:r>
        <w:t>I. Tanihata (co-chair)</w:t>
      </w:r>
      <w:r>
        <w:tab/>
        <w:t>tanihata@rcnp.osaka-u.ac.jp</w:t>
      </w:r>
    </w:p>
    <w:p w14:paraId="1131AA0C" w14:textId="77777777" w:rsidR="008B2AAE" w:rsidRDefault="00BB4BDC"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spacing w:before="80"/>
      </w:pPr>
      <w:r>
        <w:t>T. Kajino (co-chair)</w:t>
      </w:r>
      <w:r>
        <w:tab/>
      </w:r>
      <w:hyperlink r:id="rId8" w:history="1">
        <w:r>
          <w:rPr>
            <w:rStyle w:val="Hyperlink0"/>
          </w:rPr>
          <w:t>kajino@nao.ac.jp</w:t>
        </w:r>
      </w:hyperlink>
    </w:p>
    <w:p w14:paraId="395536E5" w14:textId="77777777" w:rsidR="008B2AAE" w:rsidRDefault="00BB4BDC"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spacing w:before="80"/>
      </w:pPr>
      <w:r>
        <w:t>X. H. Zhou (co-chair)</w:t>
      </w:r>
      <w:r>
        <w:tab/>
        <w:t>zxh@impcas.ac.cn</w:t>
      </w:r>
    </w:p>
    <w:p w14:paraId="1527D34C" w14:textId="77777777" w:rsidR="008B2AAE" w:rsidRDefault="00BB4BDC"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spacing w:before="80"/>
      </w:pPr>
      <w:r>
        <w:t>B.H.Sun (Scientific Secretary)</w:t>
      </w:r>
      <w:r>
        <w:tab/>
        <w:t>bhsun@buaa.edu.cn</w:t>
      </w:r>
    </w:p>
    <w:p w14:paraId="33E1D7DD" w14:textId="77777777" w:rsidR="008B2AAE" w:rsidRDefault="00BB4BDC"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spacing w:before="80"/>
      </w:pPr>
      <w:r>
        <w:t>M. Kusakabe (Scientific Secretary)</w:t>
      </w:r>
      <w:r>
        <w:tab/>
      </w:r>
      <w:hyperlink r:id="rId9" w:history="1">
        <w:r>
          <w:rPr>
            <w:rStyle w:val="Hyperlink0"/>
          </w:rPr>
          <w:t>kusakabe@buaa.edu.cn</w:t>
        </w:r>
      </w:hyperlink>
    </w:p>
    <w:p w14:paraId="7A22F72C" w14:textId="77777777" w:rsidR="008B2AAE" w:rsidRDefault="00BB4BDC"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spacing w:before="80"/>
      </w:pPr>
      <w:r>
        <w:t>W. W. Liu (Secretary)</w:t>
      </w:r>
      <w:r>
        <w:tab/>
      </w:r>
      <w:hyperlink r:id="rId10" w:history="1">
        <w:r>
          <w:rPr>
            <w:rStyle w:val="Hyperlink0"/>
          </w:rPr>
          <w:t>liuww@buaa.edu.cn</w:t>
        </w:r>
      </w:hyperlink>
    </w:p>
    <w:p w14:paraId="2A715489" w14:textId="77777777" w:rsidR="008B2AAE" w:rsidRDefault="00BB4BDC"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spacing w:before="80"/>
      </w:pPr>
      <w:r>
        <w:t>S.Y. Fu (Secretary)</w:t>
      </w:r>
      <w:r>
        <w:tab/>
      </w:r>
      <w:hyperlink r:id="rId11" w:history="1">
        <w:r>
          <w:rPr>
            <w:rStyle w:val="Hyperlink0"/>
          </w:rPr>
          <w:t>fsy1122@hotmail.com</w:t>
        </w:r>
      </w:hyperlink>
    </w:p>
    <w:p w14:paraId="58C4E7DB" w14:textId="77777777" w:rsidR="008B2AAE" w:rsidRDefault="008B2AAE" w:rsidP="00A22CD6">
      <w:pPr>
        <w:pStyle w:val="a6"/>
        <w:pBdr>
          <w:right w:val="nil"/>
        </w:pBdr>
        <w:tabs>
          <w:tab w:val="left" w:pos="3685"/>
          <w:tab w:val="left" w:pos="4254"/>
          <w:tab w:val="left" w:pos="4963"/>
          <w:tab w:val="left" w:pos="5672"/>
          <w:tab w:val="left" w:pos="6381"/>
          <w:tab w:val="left" w:pos="7090"/>
          <w:tab w:val="left" w:pos="7799"/>
          <w:tab w:val="left" w:pos="8508"/>
          <w:tab w:val="left" w:pos="9217"/>
        </w:tabs>
      </w:pPr>
    </w:p>
    <w:sectPr w:rsidR="008B2AAE">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ED9F" w14:textId="77777777" w:rsidR="00A22CD6" w:rsidRDefault="00A22CD6">
      <w:r>
        <w:separator/>
      </w:r>
    </w:p>
  </w:endnote>
  <w:endnote w:type="continuationSeparator" w:id="0">
    <w:p w14:paraId="7AC86AE4" w14:textId="77777777" w:rsidR="00A22CD6" w:rsidRDefault="00A2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F9F78" w14:textId="77777777" w:rsidR="00A22CD6" w:rsidRDefault="00A22CD6">
      <w:r>
        <w:separator/>
      </w:r>
    </w:p>
  </w:footnote>
  <w:footnote w:type="continuationSeparator" w:id="0">
    <w:p w14:paraId="57ECFDBB" w14:textId="77777777" w:rsidR="00A22CD6" w:rsidRDefault="00A22C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38EE"/>
    <w:multiLevelType w:val="hybridMultilevel"/>
    <w:tmpl w:val="28C0DB84"/>
    <w:numStyleLink w:val="ai"/>
  </w:abstractNum>
  <w:abstractNum w:abstractNumId="1">
    <w:nsid w:val="4DEB7E4A"/>
    <w:multiLevelType w:val="hybridMultilevel"/>
    <w:tmpl w:val="5EDEC3A2"/>
    <w:lvl w:ilvl="0" w:tplc="DB18AAD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B49304">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48448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35CC00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BA8C23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8A30C">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96A53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CFEFFB0">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E2CFA2">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6B155B26"/>
    <w:multiLevelType w:val="hybridMultilevel"/>
    <w:tmpl w:val="28C0DB84"/>
    <w:styleLink w:val="ai"/>
    <w:lvl w:ilvl="0" w:tplc="10969E2A">
      <w:start w:val="1"/>
      <w:numFmt w:val="decimal"/>
      <w:lvlText w:val="%1."/>
      <w:lvlJc w:val="left"/>
      <w:pPr>
        <w:tabs>
          <w:tab w:val="num" w:pos="644"/>
        </w:tabs>
        <w:ind w:left="360" w:hanging="76"/>
      </w:pPr>
      <w:rPr>
        <w:rFonts w:hAnsi="Arial Unicode MS"/>
        <w:caps w:val="0"/>
        <w:smallCaps w:val="0"/>
        <w:strike w:val="0"/>
        <w:dstrike w:val="0"/>
        <w:outline w:val="0"/>
        <w:emboss w:val="0"/>
        <w:imprint w:val="0"/>
        <w:spacing w:val="0"/>
        <w:w w:val="100"/>
        <w:kern w:val="0"/>
        <w:position w:val="0"/>
        <w:highlight w:val="none"/>
        <w:vertAlign w:val="baseline"/>
      </w:rPr>
    </w:lvl>
    <w:lvl w:ilvl="1" w:tplc="4E36FC76">
      <w:start w:val="1"/>
      <w:numFmt w:val="lowerLetter"/>
      <w:lvlText w:val="%2."/>
      <w:lvlJc w:val="left"/>
      <w:pPr>
        <w:tabs>
          <w:tab w:val="num" w:pos="1004"/>
        </w:tabs>
        <w:ind w:left="720" w:hanging="76"/>
      </w:pPr>
      <w:rPr>
        <w:rFonts w:hAnsi="Arial Unicode MS"/>
        <w:caps w:val="0"/>
        <w:smallCaps w:val="0"/>
        <w:strike w:val="0"/>
        <w:dstrike w:val="0"/>
        <w:outline w:val="0"/>
        <w:emboss w:val="0"/>
        <w:imprint w:val="0"/>
        <w:spacing w:val="0"/>
        <w:w w:val="100"/>
        <w:kern w:val="0"/>
        <w:position w:val="0"/>
        <w:highlight w:val="none"/>
        <w:vertAlign w:val="baseline"/>
      </w:rPr>
    </w:lvl>
    <w:lvl w:ilvl="2" w:tplc="D1DECF7C">
      <w:start w:val="1"/>
      <w:numFmt w:val="lowerRoman"/>
      <w:lvlText w:val="%3."/>
      <w:lvlJc w:val="left"/>
      <w:pPr>
        <w:tabs>
          <w:tab w:val="num" w:pos="1364"/>
        </w:tabs>
        <w:ind w:left="1080" w:hanging="76"/>
      </w:pPr>
      <w:rPr>
        <w:rFonts w:hAnsi="Arial Unicode MS"/>
        <w:caps w:val="0"/>
        <w:smallCaps w:val="0"/>
        <w:strike w:val="0"/>
        <w:dstrike w:val="0"/>
        <w:outline w:val="0"/>
        <w:emboss w:val="0"/>
        <w:imprint w:val="0"/>
        <w:spacing w:val="0"/>
        <w:w w:val="100"/>
        <w:kern w:val="0"/>
        <w:position w:val="0"/>
        <w:highlight w:val="none"/>
        <w:vertAlign w:val="baseline"/>
      </w:rPr>
    </w:lvl>
    <w:lvl w:ilvl="3" w:tplc="420AC844">
      <w:start w:val="1"/>
      <w:numFmt w:val="decimal"/>
      <w:lvlText w:val="%4."/>
      <w:lvlJc w:val="left"/>
      <w:pPr>
        <w:tabs>
          <w:tab w:val="num" w:pos="1724"/>
        </w:tabs>
        <w:ind w:left="1440" w:hanging="76"/>
      </w:pPr>
      <w:rPr>
        <w:rFonts w:hAnsi="Arial Unicode MS"/>
        <w:caps w:val="0"/>
        <w:smallCaps w:val="0"/>
        <w:strike w:val="0"/>
        <w:dstrike w:val="0"/>
        <w:outline w:val="0"/>
        <w:emboss w:val="0"/>
        <w:imprint w:val="0"/>
        <w:spacing w:val="0"/>
        <w:w w:val="100"/>
        <w:kern w:val="0"/>
        <w:position w:val="0"/>
        <w:highlight w:val="none"/>
        <w:vertAlign w:val="baseline"/>
      </w:rPr>
    </w:lvl>
    <w:lvl w:ilvl="4" w:tplc="4B2890C6">
      <w:start w:val="1"/>
      <w:numFmt w:val="lowerLetter"/>
      <w:lvlText w:val="%5."/>
      <w:lvlJc w:val="left"/>
      <w:pPr>
        <w:tabs>
          <w:tab w:val="num" w:pos="2084"/>
        </w:tabs>
        <w:ind w:left="1800" w:hanging="76"/>
      </w:pPr>
      <w:rPr>
        <w:rFonts w:hAnsi="Arial Unicode MS"/>
        <w:caps w:val="0"/>
        <w:smallCaps w:val="0"/>
        <w:strike w:val="0"/>
        <w:dstrike w:val="0"/>
        <w:outline w:val="0"/>
        <w:emboss w:val="0"/>
        <w:imprint w:val="0"/>
        <w:spacing w:val="0"/>
        <w:w w:val="100"/>
        <w:kern w:val="0"/>
        <w:position w:val="0"/>
        <w:highlight w:val="none"/>
        <w:vertAlign w:val="baseline"/>
      </w:rPr>
    </w:lvl>
    <w:lvl w:ilvl="5" w:tplc="80281F7C">
      <w:start w:val="1"/>
      <w:numFmt w:val="lowerRoman"/>
      <w:lvlText w:val="%6."/>
      <w:lvlJc w:val="left"/>
      <w:pPr>
        <w:tabs>
          <w:tab w:val="num" w:pos="2444"/>
        </w:tabs>
        <w:ind w:left="2160" w:hanging="76"/>
      </w:pPr>
      <w:rPr>
        <w:rFonts w:hAnsi="Arial Unicode MS"/>
        <w:caps w:val="0"/>
        <w:smallCaps w:val="0"/>
        <w:strike w:val="0"/>
        <w:dstrike w:val="0"/>
        <w:outline w:val="0"/>
        <w:emboss w:val="0"/>
        <w:imprint w:val="0"/>
        <w:spacing w:val="0"/>
        <w:w w:val="100"/>
        <w:kern w:val="0"/>
        <w:position w:val="0"/>
        <w:highlight w:val="none"/>
        <w:vertAlign w:val="baseline"/>
      </w:rPr>
    </w:lvl>
    <w:lvl w:ilvl="6" w:tplc="2B6072D8">
      <w:start w:val="1"/>
      <w:numFmt w:val="decimal"/>
      <w:lvlText w:val="%7."/>
      <w:lvlJc w:val="left"/>
      <w:pPr>
        <w:tabs>
          <w:tab w:val="num" w:pos="2804"/>
        </w:tabs>
        <w:ind w:left="2520" w:hanging="76"/>
      </w:pPr>
      <w:rPr>
        <w:rFonts w:hAnsi="Arial Unicode MS"/>
        <w:caps w:val="0"/>
        <w:smallCaps w:val="0"/>
        <w:strike w:val="0"/>
        <w:dstrike w:val="0"/>
        <w:outline w:val="0"/>
        <w:emboss w:val="0"/>
        <w:imprint w:val="0"/>
        <w:spacing w:val="0"/>
        <w:w w:val="100"/>
        <w:kern w:val="0"/>
        <w:position w:val="0"/>
        <w:highlight w:val="none"/>
        <w:vertAlign w:val="baseline"/>
      </w:rPr>
    </w:lvl>
    <w:lvl w:ilvl="7" w:tplc="5BC8954E">
      <w:start w:val="1"/>
      <w:numFmt w:val="lowerLetter"/>
      <w:lvlText w:val="%8."/>
      <w:lvlJc w:val="left"/>
      <w:pPr>
        <w:tabs>
          <w:tab w:val="num" w:pos="3164"/>
        </w:tabs>
        <w:ind w:left="2880" w:hanging="76"/>
      </w:pPr>
      <w:rPr>
        <w:rFonts w:hAnsi="Arial Unicode MS"/>
        <w:caps w:val="0"/>
        <w:smallCaps w:val="0"/>
        <w:strike w:val="0"/>
        <w:dstrike w:val="0"/>
        <w:outline w:val="0"/>
        <w:emboss w:val="0"/>
        <w:imprint w:val="0"/>
        <w:spacing w:val="0"/>
        <w:w w:val="100"/>
        <w:kern w:val="0"/>
        <w:position w:val="0"/>
        <w:highlight w:val="none"/>
        <w:vertAlign w:val="baseline"/>
      </w:rPr>
    </w:lvl>
    <w:lvl w:ilvl="8" w:tplc="743CC434">
      <w:start w:val="1"/>
      <w:numFmt w:val="lowerRoman"/>
      <w:lvlText w:val="%9."/>
      <w:lvlJc w:val="left"/>
      <w:pPr>
        <w:tabs>
          <w:tab w:val="num" w:pos="3524"/>
        </w:tabs>
        <w:ind w:left="3240" w:hanging="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1"/>
    <w:lvlOverride w:ilvl="0">
      <w:startOverride w:val="1"/>
      <w:lvl w:ilvl="0" w:tplc="DB18AAD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B493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48448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35CC008">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A8C23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E8A30C">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96A53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CFEFF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E2CFA2">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DB18AAD0">
        <w:start w:val="1"/>
        <w:numFmt w:val="lowerLetter"/>
        <w:lvlText w:val="%1."/>
        <w:lvlJc w:val="left"/>
        <w:pPr>
          <w:tabs>
            <w:tab w:val="num"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7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B49304">
        <w:start w:val="1"/>
        <w:numFmt w:val="lowerLetter"/>
        <w:lvlText w:val="%2."/>
        <w:lvlJc w:val="left"/>
        <w:pPr>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9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2484482">
        <w:start w:val="1"/>
        <w:numFmt w:val="lowerLetter"/>
        <w:lvlText w:val="%3."/>
        <w:lvlJc w:val="left"/>
        <w:pPr>
          <w:tabs>
            <w:tab w:val="left" w:pos="709"/>
            <w:tab w:val="left" w:pos="1418"/>
            <w:tab w:val="num" w:pos="1800"/>
            <w:tab w:val="left" w:pos="2127"/>
            <w:tab w:val="left" w:pos="2836"/>
            <w:tab w:val="left" w:pos="3545"/>
            <w:tab w:val="left" w:pos="4254"/>
            <w:tab w:val="left" w:pos="4963"/>
            <w:tab w:val="left" w:pos="5672"/>
            <w:tab w:val="left" w:pos="6381"/>
            <w:tab w:val="left" w:pos="7090"/>
            <w:tab w:val="left" w:pos="7799"/>
            <w:tab w:val="left" w:pos="8508"/>
            <w:tab w:val="left" w:pos="9217"/>
          </w:tabs>
          <w:ind w:left="321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35CC008">
        <w:start w:val="1"/>
        <w:numFmt w:val="lowerLetter"/>
        <w:lvlText w:val="%4."/>
        <w:lvlJc w:val="left"/>
        <w:pPr>
          <w:tabs>
            <w:tab w:val="left" w:pos="709"/>
            <w:tab w:val="left" w:pos="1418"/>
            <w:tab w:val="left" w:pos="2127"/>
            <w:tab w:val="num" w:pos="2520"/>
            <w:tab w:val="left" w:pos="2836"/>
            <w:tab w:val="left" w:pos="3545"/>
            <w:tab w:val="left" w:pos="4254"/>
            <w:tab w:val="left" w:pos="4963"/>
            <w:tab w:val="left" w:pos="5672"/>
            <w:tab w:val="left" w:pos="6381"/>
            <w:tab w:val="left" w:pos="7090"/>
            <w:tab w:val="left" w:pos="7799"/>
            <w:tab w:val="left" w:pos="8508"/>
            <w:tab w:val="left" w:pos="9217"/>
          </w:tabs>
          <w:ind w:left="393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BA8C23E">
        <w:start w:val="1"/>
        <w:numFmt w:val="lowerLetter"/>
        <w:lvlText w:val="%5."/>
        <w:lvlJc w:val="left"/>
        <w:pPr>
          <w:tabs>
            <w:tab w:val="left" w:pos="709"/>
            <w:tab w:val="left" w:pos="1418"/>
            <w:tab w:val="left" w:pos="2127"/>
            <w:tab w:val="left" w:pos="2836"/>
            <w:tab w:val="num" w:pos="3240"/>
            <w:tab w:val="left" w:pos="3545"/>
            <w:tab w:val="left" w:pos="4254"/>
            <w:tab w:val="left" w:pos="4963"/>
            <w:tab w:val="left" w:pos="5672"/>
            <w:tab w:val="left" w:pos="6381"/>
            <w:tab w:val="left" w:pos="7090"/>
            <w:tab w:val="left" w:pos="7799"/>
            <w:tab w:val="left" w:pos="8508"/>
            <w:tab w:val="left" w:pos="9217"/>
          </w:tabs>
          <w:ind w:left="465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E8A30C">
        <w:start w:val="1"/>
        <w:numFmt w:val="lowerLetter"/>
        <w:lvlText w:val="%6."/>
        <w:lvlJc w:val="left"/>
        <w:pPr>
          <w:tabs>
            <w:tab w:val="left" w:pos="709"/>
            <w:tab w:val="left" w:pos="1418"/>
            <w:tab w:val="left" w:pos="2127"/>
            <w:tab w:val="left" w:pos="2836"/>
            <w:tab w:val="left" w:pos="3545"/>
            <w:tab w:val="num" w:pos="3960"/>
            <w:tab w:val="left" w:pos="4254"/>
            <w:tab w:val="left" w:pos="4963"/>
            <w:tab w:val="left" w:pos="5672"/>
            <w:tab w:val="left" w:pos="6381"/>
            <w:tab w:val="left" w:pos="7090"/>
            <w:tab w:val="left" w:pos="7799"/>
            <w:tab w:val="left" w:pos="8508"/>
            <w:tab w:val="left" w:pos="9217"/>
          </w:tabs>
          <w:ind w:left="537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96A53E">
        <w:start w:val="1"/>
        <w:numFmt w:val="lowerLetter"/>
        <w:lvlText w:val="%7."/>
        <w:lvlJc w:val="left"/>
        <w:pPr>
          <w:tabs>
            <w:tab w:val="left" w:pos="709"/>
            <w:tab w:val="left" w:pos="1418"/>
            <w:tab w:val="left" w:pos="2127"/>
            <w:tab w:val="left" w:pos="2836"/>
            <w:tab w:val="left" w:pos="3545"/>
            <w:tab w:val="left" w:pos="4254"/>
            <w:tab w:val="num" w:pos="4680"/>
            <w:tab w:val="left" w:pos="4963"/>
            <w:tab w:val="left" w:pos="5672"/>
            <w:tab w:val="left" w:pos="6381"/>
            <w:tab w:val="left" w:pos="7090"/>
            <w:tab w:val="left" w:pos="7799"/>
            <w:tab w:val="left" w:pos="8508"/>
            <w:tab w:val="left" w:pos="9217"/>
          </w:tabs>
          <w:ind w:left="609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FEFFB0">
        <w:start w:val="1"/>
        <w:numFmt w:val="lowerLetter"/>
        <w:lvlText w:val="%8."/>
        <w:lvlJc w:val="left"/>
        <w:pPr>
          <w:tabs>
            <w:tab w:val="left" w:pos="709"/>
            <w:tab w:val="left" w:pos="1418"/>
            <w:tab w:val="left" w:pos="2127"/>
            <w:tab w:val="left" w:pos="2836"/>
            <w:tab w:val="left" w:pos="3545"/>
            <w:tab w:val="left" w:pos="4254"/>
            <w:tab w:val="left" w:pos="4963"/>
            <w:tab w:val="num" w:pos="5400"/>
            <w:tab w:val="left" w:pos="5672"/>
            <w:tab w:val="left" w:pos="6381"/>
            <w:tab w:val="left" w:pos="7090"/>
            <w:tab w:val="left" w:pos="7799"/>
            <w:tab w:val="left" w:pos="8508"/>
            <w:tab w:val="left" w:pos="9217"/>
          </w:tabs>
          <w:ind w:left="681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0E2CFA2">
        <w:start w:val="1"/>
        <w:numFmt w:val="lowerLetter"/>
        <w:lvlText w:val="%9."/>
        <w:lvlJc w:val="left"/>
        <w:pPr>
          <w:tabs>
            <w:tab w:val="left" w:pos="709"/>
            <w:tab w:val="left" w:pos="1418"/>
            <w:tab w:val="left" w:pos="2127"/>
            <w:tab w:val="left" w:pos="2836"/>
            <w:tab w:val="left" w:pos="3545"/>
            <w:tab w:val="left" w:pos="4254"/>
            <w:tab w:val="left" w:pos="4963"/>
            <w:tab w:val="left" w:pos="5672"/>
            <w:tab w:val="num" w:pos="6120"/>
            <w:tab w:val="left" w:pos="6381"/>
            <w:tab w:val="left" w:pos="7090"/>
            <w:tab w:val="left" w:pos="7799"/>
            <w:tab w:val="left" w:pos="8508"/>
            <w:tab w:val="left" w:pos="9217"/>
          </w:tabs>
          <w:ind w:left="7537" w:hanging="177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
    <w:lvlOverride w:ilvl="0">
      <w:lvl w:ilvl="0" w:tplc="DB18AAD0">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2B4930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2484482">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35CC008">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BA8C23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BE8A30C">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96A53E">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FEFFB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0E2CFA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2AAE"/>
    <w:rsid w:val="0009023A"/>
    <w:rsid w:val="00422D04"/>
    <w:rsid w:val="004336C9"/>
    <w:rsid w:val="00550FDA"/>
    <w:rsid w:val="006739A8"/>
    <w:rsid w:val="006A3569"/>
    <w:rsid w:val="00795920"/>
    <w:rsid w:val="00863DC9"/>
    <w:rsid w:val="0089553C"/>
    <w:rsid w:val="008B2AAE"/>
    <w:rsid w:val="009B484E"/>
    <w:rsid w:val="00A22CD6"/>
    <w:rsid w:val="00BB4BDC"/>
    <w:rsid w:val="00C54063"/>
    <w:rsid w:val="00D83A17"/>
    <w:rsid w:val="00DA2E12"/>
    <w:rsid w:val="00DD0866"/>
    <w:rsid w:val="00FB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159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ヒラギノ角ゴ Pro W3" w:eastAsia="Arial Unicode MS" w:hAnsi="ヒラギノ角ゴ Pro W3" w:cs="Arial Unicode MS"/>
      <w:color w:val="000000"/>
    </w:rPr>
  </w:style>
  <w:style w:type="paragraph" w:customStyle="1" w:styleId="a5">
    <w:name w:val="タイトル"/>
    <w:next w:val="a6"/>
    <w:pPr>
      <w:keepNext/>
      <w:jc w:val="center"/>
    </w:pPr>
    <w:rPr>
      <w:rFonts w:ascii="Times" w:eastAsia="Arial Unicode MS" w:hAnsi="Times" w:cs="Arial Unicode MS"/>
      <w:b/>
      <w:bCs/>
      <w:color w:val="000000"/>
      <w:sz w:val="36"/>
      <w:szCs w:val="36"/>
    </w:rPr>
  </w:style>
  <w:style w:type="paragraph" w:styleId="a6">
    <w:name w:val="Body Text"/>
    <w:pPr>
      <w:spacing w:before="120"/>
      <w:ind w:firstLine="284"/>
    </w:pPr>
    <w:rPr>
      <w:rFonts w:ascii="Times" w:eastAsia="Arial Unicode MS" w:hAnsi="Times" w:cs="Arial Unicode MS"/>
      <w:color w:val="000000"/>
      <w:sz w:val="24"/>
      <w:szCs w:val="24"/>
    </w:rPr>
  </w:style>
  <w:style w:type="paragraph" w:customStyle="1" w:styleId="a7">
    <w:name w:val="フリーフォーム"/>
    <w:rPr>
      <w:rFonts w:ascii="ヒラギノ角ゴ Pro W3" w:eastAsia="Arial Unicode MS" w:hAnsi="ヒラギノ角ゴ Pro W3" w:cs="Arial Unicode MS"/>
      <w:color w:val="000000"/>
      <w:sz w:val="24"/>
      <w:szCs w:val="24"/>
    </w:rPr>
  </w:style>
  <w:style w:type="numbering" w:customStyle="1" w:styleId="ai">
    <w:name w:val="a. i."/>
    <w:pPr>
      <w:numPr>
        <w:numId w:val="1"/>
      </w:numPr>
    </w:pPr>
  </w:style>
  <w:style w:type="paragraph" w:customStyle="1" w:styleId="a8">
    <w:name w:val="本文箇条書き"/>
    <w:pPr>
      <w:spacing w:before="60"/>
    </w:pPr>
    <w:rPr>
      <w:rFonts w:ascii="Times" w:eastAsia="Arial Unicode MS" w:hAnsi="Times" w:cs="Arial Unicode MS"/>
      <w:color w:val="000000"/>
      <w:sz w:val="24"/>
      <w:szCs w:val="24"/>
    </w:rPr>
  </w:style>
  <w:style w:type="character" w:customStyle="1" w:styleId="Hyperlink0">
    <w:name w:val="Hyperlink.0"/>
    <w:basedOn w:val="a3"/>
    <w:rPr>
      <w:color w:val="000099"/>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ヒラギノ角ゴ Pro W3" w:eastAsia="Arial Unicode MS" w:hAnsi="ヒラギノ角ゴ Pro W3" w:cs="Arial Unicode MS"/>
      <w:color w:val="000000"/>
    </w:rPr>
  </w:style>
  <w:style w:type="paragraph" w:customStyle="1" w:styleId="a5">
    <w:name w:val="タイトル"/>
    <w:next w:val="a6"/>
    <w:pPr>
      <w:keepNext/>
      <w:jc w:val="center"/>
    </w:pPr>
    <w:rPr>
      <w:rFonts w:ascii="Times" w:eastAsia="Arial Unicode MS" w:hAnsi="Times" w:cs="Arial Unicode MS"/>
      <w:b/>
      <w:bCs/>
      <w:color w:val="000000"/>
      <w:sz w:val="36"/>
      <w:szCs w:val="36"/>
    </w:rPr>
  </w:style>
  <w:style w:type="paragraph" w:styleId="a6">
    <w:name w:val="Body Text"/>
    <w:pPr>
      <w:spacing w:before="120"/>
      <w:ind w:firstLine="284"/>
    </w:pPr>
    <w:rPr>
      <w:rFonts w:ascii="Times" w:eastAsia="Arial Unicode MS" w:hAnsi="Times" w:cs="Arial Unicode MS"/>
      <w:color w:val="000000"/>
      <w:sz w:val="24"/>
      <w:szCs w:val="24"/>
    </w:rPr>
  </w:style>
  <w:style w:type="paragraph" w:customStyle="1" w:styleId="a7">
    <w:name w:val="フリーフォーム"/>
    <w:rPr>
      <w:rFonts w:ascii="ヒラギノ角ゴ Pro W3" w:eastAsia="Arial Unicode MS" w:hAnsi="ヒラギノ角ゴ Pro W3" w:cs="Arial Unicode MS"/>
      <w:color w:val="000000"/>
      <w:sz w:val="24"/>
      <w:szCs w:val="24"/>
    </w:rPr>
  </w:style>
  <w:style w:type="numbering" w:customStyle="1" w:styleId="ai">
    <w:name w:val="a. i."/>
    <w:pPr>
      <w:numPr>
        <w:numId w:val="1"/>
      </w:numPr>
    </w:pPr>
  </w:style>
  <w:style w:type="paragraph" w:customStyle="1" w:styleId="a8">
    <w:name w:val="本文箇条書き"/>
    <w:pPr>
      <w:spacing w:before="60"/>
    </w:pPr>
    <w:rPr>
      <w:rFonts w:ascii="Times" w:eastAsia="Arial Unicode MS" w:hAnsi="Times" w:cs="Arial Unicode MS"/>
      <w:color w:val="000000"/>
      <w:sz w:val="24"/>
      <w:szCs w:val="24"/>
    </w:rPr>
  </w:style>
  <w:style w:type="character" w:customStyle="1" w:styleId="Hyperlink0">
    <w:name w:val="Hyperlink.0"/>
    <w:basedOn w:val="a3"/>
    <w:rPr>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sy1122@hot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jino@nao.ac.jp" TargetMode="External"/><Relationship Id="rId9" Type="http://schemas.openxmlformats.org/officeDocument/2006/relationships/hyperlink" Target="mailto:kusakabe@buaa.edu.cn" TargetMode="External"/><Relationship Id="rId10" Type="http://schemas.openxmlformats.org/officeDocument/2006/relationships/hyperlink" Target="mailto:liuww@buaa.edu.c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 W3"/>
        <a:ea typeface="ＭＳ 明朝"/>
        <a:cs typeface="ヒラギノ角ゴ Pro W3"/>
      </a:majorFont>
      <a:minorFont>
        <a:latin typeface="Times"/>
        <a:ea typeface="ＭＳ 明朝"/>
        <a:cs typeface="Time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ヒラギノ角ゴ Pro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545</Words>
  <Characters>3111</Characters>
  <Application>Microsoft Macintosh Word</Application>
  <DocSecurity>0</DocSecurity>
  <Lines>25</Lines>
  <Paragraphs>7</Paragraphs>
  <ScaleCrop>false</ScaleCrop>
  <Company>大阪大学</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谷畑 勇夫</cp:lastModifiedBy>
  <cp:revision>11</cp:revision>
  <cp:lastPrinted>2018-09-21T05:41:00Z</cp:lastPrinted>
  <dcterms:created xsi:type="dcterms:W3CDTF">2018-09-18T10:34:00Z</dcterms:created>
  <dcterms:modified xsi:type="dcterms:W3CDTF">2018-09-21T05:50:00Z</dcterms:modified>
</cp:coreProperties>
</file>